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5C" w:rsidRPr="001F3374" w:rsidRDefault="00B9045C" w:rsidP="001F3374">
      <w:pPr>
        <w:pStyle w:val="a7"/>
        <w:widowControl/>
        <w:numPr>
          <w:ilvl w:val="0"/>
          <w:numId w:val="2"/>
        </w:numPr>
        <w:spacing w:before="100" w:beforeAutospacing="1" w:after="100" w:afterAutospacing="1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374">
        <w:rPr>
          <w:rFonts w:ascii="宋体" w:eastAsia="宋体" w:hAnsi="宋体" w:cs="宋体"/>
          <w:kern w:val="0"/>
          <w:sz w:val="24"/>
          <w:szCs w:val="24"/>
        </w:rPr>
        <w:t>下载SQL Server迁移助手</w:t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安装完成后，双击桌面上的快捷方式启动应用程序：</w:t>
      </w:r>
    </w:p>
    <w:p w:rsidR="00B9045C" w:rsidRPr="00B9045C" w:rsidRDefault="00B9045C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752475" cy="1409700"/>
            <wp:effectExtent l="19050" t="0" r="9525" b="0"/>
            <wp:docPr id="1" name="图片 1" descr="SQL Server Migration Assistant for MySQL使用方法 三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QL Server Migration Assistant for MySQL使用方法 三联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注意在安装SSMA 的时候确认您已经安装了MySQL客户端， 如果没有安装，助手将提示您下载 MySQL的ODBC连接器。</w:t>
      </w:r>
    </w:p>
    <w:p w:rsidR="00B9045C" w:rsidRPr="001F3374" w:rsidRDefault="00B9045C" w:rsidP="001F3374">
      <w:pPr>
        <w:pStyle w:val="a7"/>
        <w:widowControl/>
        <w:numPr>
          <w:ilvl w:val="0"/>
          <w:numId w:val="2"/>
        </w:numPr>
        <w:spacing w:before="100" w:beforeAutospacing="1" w:after="100" w:afterAutospacing="1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374">
        <w:rPr>
          <w:rFonts w:ascii="宋体" w:eastAsia="宋体" w:hAnsi="宋体" w:cs="宋体"/>
          <w:kern w:val="0"/>
          <w:sz w:val="24"/>
          <w:szCs w:val="24"/>
        </w:rPr>
        <w:t>创建一个新的项目</w:t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启动程序后，单击左上角 新建项目 图标：</w:t>
      </w:r>
    </w:p>
    <w:p w:rsidR="00B9045C" w:rsidRPr="00B9045C" w:rsidRDefault="00B9045C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638425" cy="1143000"/>
            <wp:effectExtent l="19050" t="0" r="9525" b="0"/>
            <wp:docPr id="3" name="图片 3" descr="针对MySQL的SQL Server迁移助手！使用方法 - 平凡人生 - 股票 NBA 网络技术 SEO网站优化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针对MySQL的SQL Server迁移助手！使用方法 - 平凡人生 - 股票 NBA 网络技术 SEO网站优化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然后选择你要迁移到SQL Server</w:t>
      </w:r>
      <w:r w:rsidR="00A636E8">
        <w:rPr>
          <w:rFonts w:ascii="宋体" w:eastAsia="宋体" w:hAnsi="宋体" w:cs="宋体" w:hint="eastAsia"/>
          <w:kern w:val="0"/>
          <w:sz w:val="24"/>
          <w:szCs w:val="24"/>
        </w:rPr>
        <w:t>版本</w:t>
      </w:r>
      <w:r w:rsidRPr="00B9045C">
        <w:rPr>
          <w:rFonts w:ascii="宋体" w:eastAsia="宋体" w:hAnsi="宋体" w:cs="宋体"/>
          <w:kern w:val="0"/>
          <w:sz w:val="24"/>
          <w:szCs w:val="24"/>
        </w:rPr>
        <w:t>(</w:t>
      </w:r>
      <w:r w:rsidR="00A636E8">
        <w:rPr>
          <w:rFonts w:ascii="宋体" w:eastAsia="宋体" w:hAnsi="宋体" w:cs="宋体"/>
          <w:kern w:val="0"/>
          <w:sz w:val="24"/>
          <w:szCs w:val="24"/>
        </w:rPr>
        <w:t>我</w:t>
      </w:r>
      <w:r w:rsidRPr="00B9045C">
        <w:rPr>
          <w:rFonts w:ascii="宋体" w:eastAsia="宋体" w:hAnsi="宋体" w:cs="宋体"/>
          <w:kern w:val="0"/>
          <w:sz w:val="24"/>
          <w:szCs w:val="24"/>
        </w:rPr>
        <w:t>选择SQL</w:t>
      </w:r>
      <w:r w:rsidR="00A636E8">
        <w:rPr>
          <w:rFonts w:ascii="宋体" w:eastAsia="宋体" w:hAnsi="宋体" w:cs="宋体" w:hint="eastAsia"/>
          <w:kern w:val="0"/>
          <w:sz w:val="24"/>
          <w:szCs w:val="24"/>
        </w:rPr>
        <w:t>2008</w:t>
      </w:r>
      <w:r w:rsidRPr="00B9045C">
        <w:rPr>
          <w:rFonts w:ascii="宋体" w:eastAsia="宋体" w:hAnsi="宋体" w:cs="宋体"/>
          <w:kern w:val="0"/>
          <w:sz w:val="24"/>
          <w:szCs w:val="24"/>
        </w:rPr>
        <w:t>服务器)：</w:t>
      </w:r>
    </w:p>
    <w:p w:rsidR="00B9045C" w:rsidRPr="00B9045C" w:rsidRDefault="00B9045C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676775" cy="2764128"/>
            <wp:effectExtent l="19050" t="0" r="9525" b="0"/>
            <wp:docPr id="4" name="图片 4" descr="针对MySQL的SQL Server迁移助手！使用方法 - 平凡人生 - 股票 NBA 网络技术 SEO网站优化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针对MySQL的SQL Server迁移助手！使用方法 - 平凡人生 - 股票 NBA 网络技术 SEO网站优化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4586" cy="2768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45C" w:rsidRPr="001F3374" w:rsidRDefault="00B9045C" w:rsidP="001F3374">
      <w:pPr>
        <w:pStyle w:val="a7"/>
        <w:widowControl/>
        <w:numPr>
          <w:ilvl w:val="0"/>
          <w:numId w:val="2"/>
        </w:numPr>
        <w:spacing w:before="100" w:beforeAutospacing="1" w:after="100" w:afterAutospacing="1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374">
        <w:rPr>
          <w:rFonts w:ascii="宋体" w:eastAsia="宋体" w:hAnsi="宋体" w:cs="宋体"/>
          <w:kern w:val="0"/>
          <w:sz w:val="24"/>
          <w:szCs w:val="24"/>
        </w:rPr>
        <w:t>连接到MySQL</w:t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点击左上角的连接到MySQL 图标(你必须 确认已安装MySQL的ODBC连接器 )，这时你的MySQL数据库信息将以树视图显示</w:t>
      </w:r>
    </w:p>
    <w:p w:rsidR="00B9045C" w:rsidRPr="00B9045C" w:rsidRDefault="00B9045C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165783" cy="3648075"/>
            <wp:effectExtent l="19050" t="0" r="0" b="0"/>
            <wp:docPr id="5" name="图片 5" descr="针对MySQL的SQL Server迁移助手！使用方法 - 平凡人生 - 股票 NBA 网络技术 SEO网站优化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针对MySQL的SQL Server迁移助手！使用方法 - 平凡人生 - 股票 NBA 网络技术 SEO网站优化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009" cy="3654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45C" w:rsidRPr="001F3374" w:rsidRDefault="00B9045C" w:rsidP="001F3374">
      <w:pPr>
        <w:pStyle w:val="a7"/>
        <w:widowControl/>
        <w:numPr>
          <w:ilvl w:val="0"/>
          <w:numId w:val="2"/>
        </w:numPr>
        <w:spacing w:before="100" w:beforeAutospacing="1" w:after="100" w:afterAutospacing="1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374">
        <w:rPr>
          <w:rFonts w:ascii="宋体" w:eastAsia="宋体" w:hAnsi="宋体" w:cs="宋体"/>
          <w:kern w:val="0"/>
          <w:sz w:val="24"/>
          <w:szCs w:val="24"/>
        </w:rPr>
        <w:t>创建一个模式迁移报告</w:t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选择要迁移的数据库，然后用鼠标右键单击数据库名称，并选择创建报告 ：</w:t>
      </w:r>
    </w:p>
    <w:p w:rsidR="00B9045C" w:rsidRPr="00B9045C" w:rsidRDefault="00B9045C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590925" cy="3016061"/>
            <wp:effectExtent l="19050" t="0" r="9525" b="0"/>
            <wp:docPr id="6" name="图片 6" descr="针对MySQL的SQL Server迁移助手！使用方法 - 平凡人生 - 股票 NBA 网络技术 SEO网站优化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针对MySQL的SQL Server迁移助手！使用方法 - 平凡人生 - 股票 NBA 网络技术 SEO网站优化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3016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生成的报告将让你看到任何在架构迁移中可能出现的问题。如果有问题，您可以通过改变一些默认的模式映射设置(编辑选项卡中的信息，在第4步中提到的)来解决这些问题。</w:t>
      </w:r>
    </w:p>
    <w:p w:rsidR="00B9045C" w:rsidRPr="001F3374" w:rsidRDefault="00B9045C" w:rsidP="001F3374">
      <w:pPr>
        <w:pStyle w:val="a7"/>
        <w:widowControl/>
        <w:numPr>
          <w:ilvl w:val="0"/>
          <w:numId w:val="2"/>
        </w:numPr>
        <w:spacing w:before="100" w:beforeAutospacing="1" w:after="100" w:afterAutospacing="1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374">
        <w:rPr>
          <w:rFonts w:ascii="宋体" w:eastAsia="宋体" w:hAnsi="宋体" w:cs="宋体"/>
          <w:kern w:val="0"/>
          <w:sz w:val="24"/>
          <w:szCs w:val="24"/>
        </w:rPr>
        <w:t>连接到SQL Server</w:t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点击“连接到SQL Server图标的左上角。您可以提供的凭据连接到SQL Server或SQL Azure。如果您在步骤4中选择的MySQL数据库的数据库具有相同的名称不存在，你会被询问是否要创建一个。</w:t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注意 ：如果你不想SSMA为您创建数据库时，您应该在连接对话框中指定你要迁移到的数据库。默认情况下，SSMA转换MySQL数据库DB1中的所有对象到SQL Server架构DB1.dbo的SQL Server数据库DB1之前，必须同步创建(见第8步)。这样做的最简单的方法是在建立连接到SQL Server数据库时，在SQL Server连接对话框中指定数据库名称。</w:t>
      </w:r>
    </w:p>
    <w:p w:rsidR="00B9045C" w:rsidRPr="00B9045C" w:rsidRDefault="00B9045C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512133" cy="3400425"/>
            <wp:effectExtent l="19050" t="0" r="0" b="0"/>
            <wp:docPr id="7" name="图片 7" descr="针对MySQL的SQL Server迁移助手！使用方法 - 平凡人生 - 股票 NBA 网络技术 SEO网站优化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针对MySQL的SQL Server迁移助手！使用方法 - 平凡人生 - 股票 NBA 网络技术 SEO网站优化 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133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您现在应该可以看到SQL Server的SQL Server数据 在SQL Server资源管理器中的树视图，选择您要迁移的模式。</w:t>
      </w:r>
    </w:p>
    <w:p w:rsidR="00B9045C" w:rsidRPr="001F3374" w:rsidRDefault="00B9045C" w:rsidP="001F3374">
      <w:pPr>
        <w:pStyle w:val="a7"/>
        <w:widowControl/>
        <w:numPr>
          <w:ilvl w:val="0"/>
          <w:numId w:val="2"/>
        </w:numPr>
        <w:spacing w:before="100" w:beforeAutospacing="1" w:after="100" w:afterAutospacing="1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374">
        <w:rPr>
          <w:rFonts w:ascii="宋体" w:eastAsia="宋体" w:hAnsi="宋体" w:cs="宋体"/>
          <w:kern w:val="0"/>
          <w:sz w:val="24"/>
          <w:szCs w:val="24"/>
        </w:rPr>
        <w:t>转换模式(即表) 在MySQL的元数据资源管理器中 ，右键单击要迁移的数据库，然后选择 " 转换模式 " ：</w:t>
      </w:r>
    </w:p>
    <w:p w:rsidR="00B9045C" w:rsidRPr="00B9045C" w:rsidRDefault="00B9045C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059878" cy="3533775"/>
            <wp:effectExtent l="19050" t="0" r="7422" b="0"/>
            <wp:docPr id="8" name="图片 8" descr="针对MySQL的SQL Server迁移助手！使用方法 - 平凡人生 - 股票 NBA 网络技术 SEO网站优化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针对MySQL的SQL Server迁移助手！使用方法 - 平凡人生 - 股票 NBA 网络技术 SEO网站优化 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878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在这一点上，你可能需要在转换的模式中作出一些改变，例如，我选择了link_updated列，它是一个可为空的列，因为此列MySQL设置了默认值，而0000-00-00 00:00:00，是一个特殊值，将被视为一个空值数据来迁移，当数据迁移的时候如果不做改变，这种变化可能会导致错误。</w:t>
      </w:r>
    </w:p>
    <w:p w:rsidR="00B9045C" w:rsidRPr="00B9045C" w:rsidRDefault="00B9045C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190875" cy="2047875"/>
            <wp:effectExtent l="19050" t="0" r="9525" b="0"/>
            <wp:docPr id="9" name="图片 9" descr="针对MySQL的SQL Server迁移助手！使用方法 - 平凡人生 - 股票 NBA 网络技术 SEO网站优化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针对MySQL的SQL Server迁移助手！使用方法 - 平凡人生 - 股票 NBA 网络技术 SEO网站优化 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45C" w:rsidRPr="001F3374" w:rsidRDefault="00B9045C" w:rsidP="001F3374">
      <w:pPr>
        <w:pStyle w:val="a7"/>
        <w:widowControl/>
        <w:numPr>
          <w:ilvl w:val="0"/>
          <w:numId w:val="2"/>
        </w:numPr>
        <w:spacing w:before="100" w:beforeAutospacing="1" w:after="100" w:afterAutospacing="1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374">
        <w:rPr>
          <w:rFonts w:ascii="宋体" w:eastAsia="宋体" w:hAnsi="宋体" w:cs="宋体"/>
          <w:kern w:val="0"/>
          <w:sz w:val="24"/>
          <w:szCs w:val="24"/>
        </w:rPr>
        <w:t>SQL Server数据库的同步</w:t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在SQL Server中选择要同步到的数据库，右键单击选择 与数据库同步</w:t>
      </w:r>
    </w:p>
    <w:p w:rsidR="00B9045C" w:rsidRPr="00B9045C" w:rsidRDefault="00E02C11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274310" cy="4940935"/>
            <wp:effectExtent l="19050" t="0" r="2540" b="0"/>
            <wp:docPr id="13" name="图片 12" descr="QQ图片201602232028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223202850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4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在打开的 ” 与数据库同步 ”</w:t>
      </w:r>
      <w:r w:rsidR="00E02C11" w:rsidRPr="00E02C11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 对话框中，点击 ” 确定 ” 。</w:t>
      </w:r>
    </w:p>
    <w:p w:rsidR="00B9045C" w:rsidRPr="001F3374" w:rsidRDefault="00B9045C" w:rsidP="001F3374">
      <w:pPr>
        <w:pStyle w:val="a7"/>
        <w:widowControl/>
        <w:numPr>
          <w:ilvl w:val="0"/>
          <w:numId w:val="2"/>
        </w:numPr>
        <w:spacing w:before="100" w:beforeAutospacing="1" w:after="100" w:afterAutospacing="1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3374">
        <w:rPr>
          <w:rFonts w:ascii="宋体" w:eastAsia="宋体" w:hAnsi="宋体" w:cs="宋体"/>
          <w:kern w:val="0"/>
          <w:sz w:val="24"/>
          <w:szCs w:val="24"/>
        </w:rPr>
        <w:t>迁移数据</w:t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在MySQL元数据资源管理器中，右键单击要迁移的数据库，并选择迁移数据， 输入MySQL和SQL Server数据库的连接凭据。</w:t>
      </w:r>
    </w:p>
    <w:p w:rsidR="00B9045C" w:rsidRPr="00B9045C" w:rsidRDefault="00245D48" w:rsidP="00B9045C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885715" cy="5619048"/>
            <wp:effectExtent l="19050" t="0" r="0" b="0"/>
            <wp:docPr id="14" name="图片 13" descr="QQ图片20160223203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223203100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85715" cy="5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45C" w:rsidRPr="00B9045C" w:rsidRDefault="00B9045C" w:rsidP="00B9045C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9045C">
        <w:rPr>
          <w:rFonts w:ascii="宋体" w:eastAsia="宋体" w:hAnsi="宋体" w:cs="宋体"/>
          <w:kern w:val="0"/>
          <w:sz w:val="24"/>
          <w:szCs w:val="24"/>
        </w:rPr>
        <w:t xml:space="preserve">　　现在你的数据库架构和数据就进行了迁移。</w:t>
      </w:r>
    </w:p>
    <w:p w:rsidR="006112F4" w:rsidRPr="00B9045C" w:rsidRDefault="006112F4"/>
    <w:sectPr w:rsidR="006112F4" w:rsidRPr="00B9045C" w:rsidSect="00611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15E" w:rsidRDefault="0033515E" w:rsidP="00A636E8">
      <w:r>
        <w:separator/>
      </w:r>
    </w:p>
  </w:endnote>
  <w:endnote w:type="continuationSeparator" w:id="1">
    <w:p w:rsidR="0033515E" w:rsidRDefault="0033515E" w:rsidP="00A63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15E" w:rsidRDefault="0033515E" w:rsidP="00A636E8">
      <w:r>
        <w:separator/>
      </w:r>
    </w:p>
  </w:footnote>
  <w:footnote w:type="continuationSeparator" w:id="1">
    <w:p w:rsidR="0033515E" w:rsidRDefault="0033515E" w:rsidP="00A636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37B50"/>
    <w:multiLevelType w:val="hybridMultilevel"/>
    <w:tmpl w:val="177E8C80"/>
    <w:lvl w:ilvl="0" w:tplc="0409000F">
      <w:start w:val="1"/>
      <w:numFmt w:val="decimal"/>
      <w:lvlText w:val="%1."/>
      <w:lvlJc w:val="left"/>
      <w:pPr>
        <w:ind w:left="885" w:hanging="420"/>
      </w:p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">
    <w:nsid w:val="56EE25AA"/>
    <w:multiLevelType w:val="hybridMultilevel"/>
    <w:tmpl w:val="FC32ACA4"/>
    <w:lvl w:ilvl="0" w:tplc="2CD66D8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045C"/>
    <w:rsid w:val="001F3374"/>
    <w:rsid w:val="00245D48"/>
    <w:rsid w:val="0033515E"/>
    <w:rsid w:val="006112F4"/>
    <w:rsid w:val="009F0CFD"/>
    <w:rsid w:val="00A636E8"/>
    <w:rsid w:val="00B9045C"/>
    <w:rsid w:val="00E02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0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B9045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9045C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636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636E8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636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636E8"/>
    <w:rPr>
      <w:sz w:val="18"/>
      <w:szCs w:val="18"/>
    </w:rPr>
  </w:style>
  <w:style w:type="paragraph" w:styleId="a7">
    <w:name w:val="List Paragraph"/>
    <w:basedOn w:val="a"/>
    <w:uiPriority w:val="34"/>
    <w:qFormat/>
    <w:rsid w:val="001F337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9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4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5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173</Words>
  <Characters>990</Characters>
  <Application>Microsoft Office Word</Application>
  <DocSecurity>0</DocSecurity>
  <Lines>8</Lines>
  <Paragraphs>2</Paragraphs>
  <ScaleCrop>false</ScaleCrop>
  <Company>Microsoft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CJ</cp:lastModifiedBy>
  <cp:revision>4</cp:revision>
  <dcterms:created xsi:type="dcterms:W3CDTF">2016-02-23T08:09:00Z</dcterms:created>
  <dcterms:modified xsi:type="dcterms:W3CDTF">2016-02-23T12:33:00Z</dcterms:modified>
</cp:coreProperties>
</file>